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0C0427" w14:textId="77777777" w:rsidR="00A673F1" w:rsidRDefault="006D4962">
      <w:pPr>
        <w:spacing w:line="600" w:lineRule="exact"/>
        <w:jc w:val="center"/>
        <w:rPr>
          <w:rFonts w:ascii="方正大标宋简体" w:eastAsia="方正大标宋简体" w:hAnsi="方正大标宋简体" w:cs="方正大标宋简体"/>
          <w:b/>
          <w:bCs/>
          <w:color w:val="538135"/>
          <w:kern w:val="0"/>
          <w:sz w:val="44"/>
          <w:szCs w:val="44"/>
          <w:lang w:bidi="en-US"/>
        </w:rPr>
      </w:pPr>
      <w:r>
        <w:rPr>
          <w:rFonts w:ascii="方正大标宋简体" w:eastAsia="方正大标宋简体" w:hAnsi="方正大标宋简体" w:cs="方正大标宋简体" w:hint="eastAsia"/>
          <w:b/>
          <w:bCs/>
          <w:color w:val="538135"/>
          <w:kern w:val="0"/>
          <w:sz w:val="44"/>
          <w:szCs w:val="44"/>
          <w:lang w:bidi="en-US"/>
        </w:rPr>
        <w:t>安徽建筑大学城市建设学院</w:t>
      </w:r>
    </w:p>
    <w:p w14:paraId="7D081239" w14:textId="77777777" w:rsidR="00A673F1" w:rsidRDefault="006D4962">
      <w:pPr>
        <w:jc w:val="distribute"/>
        <w:rPr>
          <w:rFonts w:ascii="方正大标宋简体" w:eastAsia="方正大标宋简体" w:hAnsi="方正大标宋简体" w:cs="方正大标宋简体"/>
          <w:b/>
          <w:bCs/>
          <w:color w:val="538135"/>
          <w:spacing w:val="125"/>
          <w:kern w:val="0"/>
          <w:sz w:val="72"/>
          <w:szCs w:val="72"/>
          <w:lang w:bidi="en-US"/>
        </w:rPr>
      </w:pPr>
      <w:r>
        <w:rPr>
          <w:rFonts w:ascii="方正大标宋简体" w:eastAsia="方正大标宋简体" w:hAnsi="方正大标宋简体" w:cs="方正大标宋简体" w:hint="eastAsia"/>
          <w:b/>
          <w:bCs/>
          <w:color w:val="538135"/>
          <w:spacing w:val="125"/>
          <w:kern w:val="0"/>
          <w:sz w:val="72"/>
          <w:szCs w:val="72"/>
          <w:lang w:bidi="en-US"/>
        </w:rPr>
        <w:t>校园文明督导简报</w:t>
      </w:r>
    </w:p>
    <w:p w14:paraId="39B00E8B" w14:textId="77777777" w:rsidR="00A673F1" w:rsidRDefault="006D4962">
      <w:pPr>
        <w:jc w:val="center"/>
        <w:rPr>
          <w:rFonts w:ascii="仿宋_GB2312" w:eastAsia="仿宋_GB2312" w:hAnsi="仿宋_GB2312" w:cs="仿宋_GB2312"/>
          <w:b/>
          <w:bCs/>
          <w:color w:val="538135"/>
          <w:kern w:val="0"/>
          <w:sz w:val="30"/>
          <w:szCs w:val="30"/>
          <w:lang w:bidi="en-US"/>
        </w:rPr>
      </w:pPr>
      <w:r>
        <w:rPr>
          <w:rFonts w:ascii="仿宋_GB2312" w:eastAsia="仿宋_GB2312" w:hAnsi="仿宋_GB2312" w:cs="仿宋_GB2312" w:hint="eastAsia"/>
          <w:b/>
          <w:bCs/>
          <w:color w:val="538135"/>
          <w:kern w:val="0"/>
          <w:sz w:val="30"/>
          <w:szCs w:val="30"/>
          <w:lang w:bidi="en-US"/>
        </w:rPr>
        <w:t>（第</w:t>
      </w:r>
      <w:r>
        <w:rPr>
          <w:rFonts w:ascii="仿宋_GB2312" w:eastAsia="仿宋_GB2312" w:hAnsi="仿宋_GB2312" w:cs="仿宋_GB2312" w:hint="eastAsia"/>
          <w:b/>
          <w:bCs/>
          <w:color w:val="538135"/>
          <w:kern w:val="0"/>
          <w:sz w:val="30"/>
          <w:szCs w:val="30"/>
          <w:lang w:bidi="en-US"/>
        </w:rPr>
        <w:t>6</w:t>
      </w:r>
      <w:r>
        <w:rPr>
          <w:rFonts w:ascii="仿宋_GB2312" w:eastAsia="仿宋_GB2312" w:hAnsi="仿宋_GB2312" w:cs="仿宋_GB2312" w:hint="eastAsia"/>
          <w:b/>
          <w:bCs/>
          <w:color w:val="538135"/>
          <w:kern w:val="0"/>
          <w:sz w:val="30"/>
          <w:szCs w:val="30"/>
          <w:lang w:bidi="en-US"/>
        </w:rPr>
        <w:t>期）</w:t>
      </w:r>
    </w:p>
    <w:p w14:paraId="322AAB76" w14:textId="77777777" w:rsidR="00A673F1" w:rsidRDefault="006D4962">
      <w:pPr>
        <w:rPr>
          <w:rFonts w:ascii="仿宋_GB2312" w:eastAsia="仿宋_GB2312" w:hAnsi="仿宋_GB2312" w:cs="仿宋_GB2312"/>
          <w:b/>
          <w:bCs/>
          <w:color w:val="538135"/>
          <w:kern w:val="0"/>
          <w:sz w:val="30"/>
          <w:szCs w:val="30"/>
          <w:lang w:bidi="en-US"/>
        </w:rPr>
      </w:pPr>
      <w:r>
        <w:rPr>
          <w:rFonts w:ascii="仿宋_GB2312" w:eastAsia="仿宋_GB2312" w:hAnsi="仿宋_GB2312" w:cs="仿宋_GB2312" w:hint="eastAsia"/>
          <w:b/>
          <w:bCs/>
          <w:color w:val="76923C"/>
          <w:kern w:val="0"/>
          <w:sz w:val="30"/>
          <w:szCs w:val="30"/>
          <w:lang w:bidi="en-US"/>
        </w:rPr>
        <w:t>校园文明督导小组</w:t>
      </w:r>
      <w:r>
        <w:rPr>
          <w:rFonts w:ascii="仿宋_GB2312" w:eastAsia="仿宋_GB2312" w:hAnsi="仿宋_GB2312" w:cs="仿宋_GB2312" w:hint="eastAsia"/>
          <w:b/>
          <w:bCs/>
          <w:color w:val="76923C"/>
          <w:kern w:val="0"/>
          <w:sz w:val="30"/>
          <w:szCs w:val="30"/>
          <w:lang w:bidi="en-US"/>
        </w:rPr>
        <w:t xml:space="preserve">                      </w:t>
      </w:r>
      <w:r>
        <w:rPr>
          <w:rFonts w:ascii="仿宋_GB2312" w:eastAsia="仿宋_GB2312" w:hAnsi="仿宋_GB2312" w:cs="仿宋_GB2312"/>
          <w:b/>
          <w:bCs/>
          <w:color w:val="76923C"/>
          <w:kern w:val="0"/>
          <w:sz w:val="30"/>
          <w:szCs w:val="30"/>
          <w:lang w:bidi="en-US"/>
        </w:rPr>
        <w:t xml:space="preserve">  </w:t>
      </w:r>
      <w:r>
        <w:rPr>
          <w:rFonts w:ascii="仿宋_GB2312" w:eastAsia="仿宋_GB2312" w:hAnsi="仿宋_GB2312" w:cs="仿宋_GB2312" w:hint="eastAsia"/>
          <w:b/>
          <w:bCs/>
          <w:color w:val="76923C"/>
          <w:kern w:val="0"/>
          <w:sz w:val="30"/>
          <w:szCs w:val="30"/>
          <w:lang w:bidi="en-US"/>
        </w:rPr>
        <w:t>2021</w:t>
      </w:r>
      <w:r>
        <w:rPr>
          <w:rFonts w:ascii="仿宋_GB2312" w:eastAsia="仿宋_GB2312" w:hAnsi="仿宋_GB2312" w:cs="仿宋_GB2312" w:hint="eastAsia"/>
          <w:b/>
          <w:bCs/>
          <w:color w:val="76923C"/>
          <w:kern w:val="0"/>
          <w:sz w:val="30"/>
          <w:szCs w:val="30"/>
          <w:lang w:bidi="en-US"/>
        </w:rPr>
        <w:t>年</w:t>
      </w:r>
      <w:r>
        <w:rPr>
          <w:rFonts w:ascii="仿宋_GB2312" w:eastAsia="仿宋_GB2312" w:hAnsi="仿宋_GB2312" w:cs="仿宋_GB2312" w:hint="eastAsia"/>
          <w:b/>
          <w:bCs/>
          <w:color w:val="76923C"/>
          <w:kern w:val="0"/>
          <w:sz w:val="30"/>
          <w:szCs w:val="30"/>
          <w:lang w:bidi="en-US"/>
        </w:rPr>
        <w:t>4</w:t>
      </w:r>
      <w:r>
        <w:rPr>
          <w:rFonts w:ascii="仿宋_GB2312" w:eastAsia="仿宋_GB2312" w:hAnsi="仿宋_GB2312" w:cs="仿宋_GB2312" w:hint="eastAsia"/>
          <w:b/>
          <w:bCs/>
          <w:color w:val="76923C"/>
          <w:kern w:val="0"/>
          <w:sz w:val="30"/>
          <w:szCs w:val="30"/>
          <w:lang w:bidi="en-US"/>
        </w:rPr>
        <w:t>月</w:t>
      </w:r>
      <w:r>
        <w:rPr>
          <w:rFonts w:ascii="仿宋_GB2312" w:eastAsia="仿宋_GB2312" w:hAnsi="仿宋_GB2312" w:cs="仿宋_GB2312" w:hint="eastAsia"/>
          <w:b/>
          <w:bCs/>
          <w:color w:val="76923C"/>
          <w:kern w:val="0"/>
          <w:sz w:val="30"/>
          <w:szCs w:val="30"/>
          <w:lang w:bidi="en-US"/>
        </w:rPr>
        <w:t>1</w:t>
      </w:r>
      <w:r>
        <w:rPr>
          <w:rFonts w:ascii="仿宋_GB2312" w:eastAsia="仿宋_GB2312" w:hAnsi="仿宋_GB2312" w:cs="仿宋_GB2312" w:hint="eastAsia"/>
          <w:b/>
          <w:bCs/>
          <w:color w:val="76923C"/>
          <w:kern w:val="0"/>
          <w:sz w:val="30"/>
          <w:szCs w:val="30"/>
          <w:lang w:bidi="en-US"/>
        </w:rPr>
        <w:t>日</w:t>
      </w:r>
    </w:p>
    <w:p w14:paraId="2A0093DA" w14:textId="77777777" w:rsidR="00A673F1" w:rsidRDefault="006D4962">
      <w:pPr>
        <w:rPr>
          <w:rFonts w:ascii="仿宋_GB2312" w:eastAsia="仿宋_GB2312" w:hAnsi="仿宋_GB2312" w:cs="仿宋_GB2312"/>
          <w:kern w:val="0"/>
          <w:sz w:val="30"/>
          <w:szCs w:val="30"/>
          <w:lang w:bidi="en-US"/>
        </w:rPr>
      </w:pPr>
      <w:r>
        <w:rPr>
          <w:rFonts w:ascii="Times New Roman" w:eastAsia="Times New Roman" w:hAnsi="Times New Roman" w:cs="Times New Roman"/>
          <w:noProof/>
          <w:kern w:val="0"/>
          <w:sz w:val="72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A11BDDC" wp14:editId="65AD4DCD">
                <wp:simplePos x="0" y="0"/>
                <wp:positionH relativeFrom="column">
                  <wp:posOffset>-92075</wp:posOffset>
                </wp:positionH>
                <wp:positionV relativeFrom="paragraph">
                  <wp:posOffset>33020</wp:posOffset>
                </wp:positionV>
                <wp:extent cx="5386070" cy="635"/>
                <wp:effectExtent l="0" t="15875" r="5080" b="2159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058545" y="2284095"/>
                          <a:ext cx="5386070" cy="635"/>
                        </a:xfrm>
                        <a:prstGeom prst="line">
                          <a:avLst/>
                        </a:prstGeom>
                        <a:noFill/>
                        <a:ln w="31750" cap="flat" cmpd="thinThick" algn="ctr">
                          <a:solidFill>
                            <a:srgbClr val="54823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009C2B" id="直接连接符 1" o:spid="_x0000_s1026" style="position:absolute;left:0;text-align:left;flip:y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25pt,2.6pt" to="416.8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WsTAgIAALIDAAAOAAAAZHJzL2Uyb0RvYy54bWysk82O0zAQx+9IvIPlO02aNt0QNd3DVsuF&#10;j0rscncdO7Hwl2xv074EL4DEDU4cufM2LI+xYydUC9wQF2tmPPl5Pv5ZXx6VRAfmvDC6wfNZjhHT&#10;1LRCdw2+vbl+VmHkA9EtkUazBp+Yx5ebp0/Wg61ZYXojW+YQQLSvB9vgPgRbZ5mnPVPEz4xlGi65&#10;cYoEcF2XtY4MQFcyK/J8lQ3GtdYZyryH6Ha8xJvE55zR8IZzzwKSDYbaQjpdOvfxzDZrUneO2F7Q&#10;qQzyD1UoIjQ8ekZtSSDozom/UEpQZ7zhYUaNygzngrLUA3Qzz//o5m1PLEu9wHC8PY/J/z8sfX3Y&#10;OSRa2B1GmihY0f3Hbz8+fP75/ROc91+/oHkc0mB9DblXeucmz9udix0fuVOIS2HfRUaMQFfoCE5e&#10;VuWyxOjU4KKolvnzchw3OwZEIaFcVKv8ArZCIWO1SLfZCIwY63x4wYxC0WiwFDrOgtTk8NIHKAJS&#10;f6XEsDbXQsq0T6nR0ODF/KKMcAKy4pIEMJWFRkMv9A2s+z1GRHagWhpcAnsjRRshEeddt7+SDh0I&#10;KKdcVgXUF+PyTr0y7RgGfp4kBKVM+ams30Cxxi3x/fhJuhrHoEQA6UuhGlwB50ySOr7DkninTuP0&#10;x3lHa2/aU1pDFj0QRnp0EnFU3mMf7Me/2uYBAAD//wMAUEsDBBQABgAIAAAAIQD8QTag3wAAAAcB&#10;AAAPAAAAZHJzL2Rvd25yZXYueG1sTI7BTsJAFEX3Jv7D5Jm4MTCFipDaKTFGjAs2QkNgN3SebbXz&#10;ppkZoP69z5Uub+7NuSdfDrYTZ/ShdaRgMk5AIFXOtFQrKLer0QJEiJqM7hyhgm8MsCyur3KdGXeh&#10;dzxvYi0YQiHTCpoY+0zKUDVodRi7Hom7D+etjhx9LY3XF4bbTk6T5EFa3RI/NLrH5warr83JKtiv&#10;bf+yejv4cLfdv5byc1eV6U6p25vh6RFExCH+jeFXn9WhYKejO5EJolMwmtzPeKpgNgXB/SJN5yCO&#10;nFOQRS7/+xc/AAAA//8DAFBLAQItABQABgAIAAAAIQC2gziS/gAAAOEBAAATAAAAAAAAAAAAAAAA&#10;AAAAAABbQ29udGVudF9UeXBlc10ueG1sUEsBAi0AFAAGAAgAAAAhADj9If/WAAAAlAEAAAsAAAAA&#10;AAAAAAAAAAAALwEAAF9yZWxzLy5yZWxzUEsBAi0AFAAGAAgAAAAhAFidaxMCAgAAsgMAAA4AAAAA&#10;AAAAAAAAAAAALgIAAGRycy9lMm9Eb2MueG1sUEsBAi0AFAAGAAgAAAAhAPxBNqDfAAAABwEAAA8A&#10;AAAAAAAAAAAAAAAAXAQAAGRycy9kb3ducmV2LnhtbFBLBQYAAAAABAAEAPMAAABoBQAAAAA=&#10;" strokecolor="#3f6228" strokeweight="2.5pt">
                <v:stroke linestyle="thinThick"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kern w:val="0"/>
          <w:sz w:val="72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48EAA1B" wp14:editId="3020B895">
                <wp:simplePos x="0" y="0"/>
                <wp:positionH relativeFrom="column">
                  <wp:posOffset>-92075</wp:posOffset>
                </wp:positionH>
                <wp:positionV relativeFrom="paragraph">
                  <wp:posOffset>33020</wp:posOffset>
                </wp:positionV>
                <wp:extent cx="5386070" cy="635"/>
                <wp:effectExtent l="0" t="15875" r="5080" b="2159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058545" y="2284095"/>
                          <a:ext cx="5386070" cy="635"/>
                        </a:xfrm>
                        <a:prstGeom prst="line">
                          <a:avLst/>
                        </a:prstGeom>
                        <a:noFill/>
                        <a:ln w="31750" cap="flat" cmpd="thinThick" algn="ctr">
                          <a:solidFill>
                            <a:srgbClr val="54823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F093F4" id="直接连接符 2" o:spid="_x0000_s1026" style="position:absolute;left:0;text-align:left;flip:y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25pt,2.6pt" to="416.8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F+kAwIAALIDAAAOAAAAZHJzL2Uyb0RvYy54bWysk82O0zAQx+9IvIPlO02aNt0QNd3DVsuF&#10;j0rscncdO7Hwl2xv074EL4DEDU4cufM2LI+xYydUC9wQF8tjT36e+c8/68ujkujAnBdGN3g+yzFi&#10;mppW6K7BtzfXzyqMfCC6JdJo1uAT8/hy8/TJerA1K0xvZMscAoj29WAb3Idg6yzztGeK+JmxTMMl&#10;N06RAKHrstaRAehKZkWer7LBuNY6Q5n3cLodL/Em8TlnNLzh3LOAZIOhtpBWl9Z9XLPNmtSdI7YX&#10;dCqD/EMViggNj55RWxIIunPiL5QS1BlveJhRozLDuaAs9QDdzPM/unnbE8tSLyCOt2eZ/P/D0teH&#10;nUOibXCBkSYKRnT/8duPD59/fv8E6/3XL6iIIg3W15B7pXduirzdudjxkTuFuBT2Hcw/aQBdoSME&#10;eVmVyxKjE8CLapk/L0e52TEgCgnlolrlFzAVChmrRbrNRmAEW+fDC2YUipsGS6GjFqQmh5c+QBGQ&#10;+islHmtzLaRM85QaDQ1ezC/KCCdgKy5JgK2y0Gjohb6Bcb/HiMgOXEuDS2BvpGgjJOK86/ZX0qED&#10;AeeUy6qA+uK5vFOvTDseAz9PFoJSpvxU1m+gWOOW+H78JF2NMigRwPpSqAZXwDmTpI7vsGTeqdOo&#10;/qh33O1Ne0pjyGIExkiPTiaOznscw/7xr7Z5AAAA//8DAFBLAwQUAAYACAAAACEA/EE2oN8AAAAH&#10;AQAADwAAAGRycy9kb3ducmV2LnhtbEyOwU7CQBRF9yb+w+SZuDEwhYqQ2ikxRowLNkJDYDd0nm21&#10;86aZGaD+vc+VLm/uzbknXw62E2f0oXWkYDJOQCBVzrRUKyi3q9ECRIiajO4coYJvDLAsrq9ynRl3&#10;oXc8b2ItGEIh0wqaGPtMylA1aHUYux6Juw/nrY4cfS2N1xeG205Ok+RBWt0SPzS6x+cGq6/NySrY&#10;r23/sno7+HC33b+W8nNXlelOqdub4ekRRMQh/o3hV5/VoWCnozuRCaJTMJrcz3iqYDYFwf0iTecg&#10;jpxTkEUu//sXPwAAAP//AwBQSwECLQAUAAYACAAAACEAtoM4kv4AAADhAQAAEwAAAAAAAAAAAAAA&#10;AAAAAAAAW0NvbnRlbnRfVHlwZXNdLnhtbFBLAQItABQABgAIAAAAIQA4/SH/1gAAAJQBAAALAAAA&#10;AAAAAAAAAAAAAC8BAABfcmVscy8ucmVsc1BLAQItABQABgAIAAAAIQBohF+kAwIAALIDAAAOAAAA&#10;AAAAAAAAAAAAAC4CAABkcnMvZTJvRG9jLnhtbFBLAQItABQABgAIAAAAIQD8QTag3wAAAAcBAAAP&#10;AAAAAAAAAAAAAAAAAF0EAABkcnMvZG93bnJldi54bWxQSwUGAAAAAAQABADzAAAAaQUAAAAA&#10;" strokecolor="#3f6228" strokeweight="2.5pt">
                <v:stroke linestyle="thinThick" joinstyle="miter"/>
              </v:line>
            </w:pict>
          </mc:Fallback>
        </mc:AlternateContent>
      </w:r>
    </w:p>
    <w:p w14:paraId="7334DEB2" w14:textId="77777777" w:rsidR="00A673F1" w:rsidRDefault="006D4962">
      <w:pPr>
        <w:spacing w:line="636" w:lineRule="exact"/>
        <w:ind w:firstLineChars="300" w:firstLine="630"/>
        <w:rPr>
          <w:rFonts w:ascii="宋体" w:eastAsia="宋体" w:hAnsi="宋体" w:cs="宋体"/>
          <w:color w:val="000000"/>
          <w:kern w:val="0"/>
          <w:sz w:val="30"/>
          <w:szCs w:val="30"/>
          <w:lang w:val="zh-CN" w:bidi="zh-CN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7255FFBF" wp14:editId="6841377F">
            <wp:simplePos x="0" y="0"/>
            <wp:positionH relativeFrom="column">
              <wp:posOffset>-29210</wp:posOffset>
            </wp:positionH>
            <wp:positionV relativeFrom="paragraph">
              <wp:posOffset>924560</wp:posOffset>
            </wp:positionV>
            <wp:extent cx="5274310" cy="3515995"/>
            <wp:effectExtent l="0" t="0" r="2540" b="825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val="zh-CN" w:bidi="zh-CN"/>
        </w:rPr>
        <w:t>20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t>21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val="zh-CN" w:bidi="zh-CN"/>
        </w:rPr>
        <w:t>年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val="zh-CN" w:bidi="zh-CN"/>
        </w:rPr>
        <w:t>4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val="zh-CN" w:bidi="zh-CN"/>
        </w:rPr>
        <w:t>月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val="zh-CN" w:bidi="zh-CN"/>
        </w:rPr>
        <w:t>1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t>日下午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t>14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t>点整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val="zh-CN" w:bidi="zh-CN"/>
        </w:rPr>
        <w:t>，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t>党委副书记魏宪友率领由院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val="zh-CN" w:bidi="zh-CN"/>
        </w:rPr>
        <w:t>办牵头，党办、人事处、后勤保卫处、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t>团委等部门人员参加的校园文明督导组，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val="zh-CN" w:bidi="zh-CN"/>
        </w:rPr>
        <w:t>对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t>图书馆、实验楼、西南教学楼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val="zh-CN" w:bidi="zh-CN"/>
        </w:rPr>
        <w:t>、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t>菜鸟驿站、商业综合楼等校园内多个区域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val="zh-CN" w:bidi="zh-CN"/>
        </w:rPr>
        <w:t>开展了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t>文明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val="zh-CN" w:bidi="zh-CN"/>
        </w:rPr>
        <w:t>督导，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t>本次重点督导了办公场所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t>的卫生、效能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t>和公共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t>区域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t>卫生状况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t>及各楼宇卫生间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t>，具体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val="zh-CN" w:bidi="zh-CN"/>
        </w:rPr>
        <w:t>情况如下：</w:t>
      </w:r>
    </w:p>
    <w:p w14:paraId="4E503DF6" w14:textId="77777777" w:rsidR="00A673F1" w:rsidRDefault="006D4962">
      <w:pPr>
        <w:tabs>
          <w:tab w:val="left" w:pos="1263"/>
        </w:tabs>
        <w:spacing w:after="60" w:line="630" w:lineRule="exact"/>
        <w:rPr>
          <w:rFonts w:ascii="华文楷体" w:eastAsia="华文楷体" w:hAnsi="华文楷体" w:cs="华文楷体"/>
          <w:b/>
          <w:bCs/>
          <w:color w:val="000000"/>
          <w:kern w:val="0"/>
          <w:sz w:val="30"/>
          <w:szCs w:val="30"/>
          <w:lang w:val="zh-CN" w:bidi="zh-CN"/>
        </w:rPr>
      </w:pPr>
      <w:r>
        <w:rPr>
          <w:rFonts w:ascii="华文楷体" w:eastAsia="华文楷体" w:hAnsi="华文楷体" w:cs="华文楷体" w:hint="eastAsia"/>
          <w:b/>
          <w:bCs/>
          <w:color w:val="000000"/>
          <w:kern w:val="0"/>
          <w:sz w:val="30"/>
          <w:szCs w:val="30"/>
          <w:lang w:val="zh-CN" w:bidi="zh-CN"/>
        </w:rPr>
        <w:t>一、总体情况</w:t>
      </w:r>
    </w:p>
    <w:p w14:paraId="7765E466" w14:textId="77777777" w:rsidR="00A673F1" w:rsidRDefault="006D4962">
      <w:pPr>
        <w:spacing w:line="621" w:lineRule="exact"/>
        <w:ind w:firstLineChars="200" w:firstLine="600"/>
        <w:rPr>
          <w:rFonts w:ascii="宋体" w:eastAsia="宋体" w:hAnsi="宋体" w:cs="宋体"/>
          <w:kern w:val="0"/>
          <w:sz w:val="30"/>
          <w:szCs w:val="30"/>
          <w:lang w:val="zh-CN" w:bidi="zh-CN"/>
        </w:rPr>
      </w:pPr>
      <w:r>
        <w:rPr>
          <w:rFonts w:ascii="宋体" w:eastAsia="宋体" w:hAnsi="宋体" w:cs="宋体" w:hint="eastAsia"/>
          <w:kern w:val="0"/>
          <w:sz w:val="30"/>
          <w:szCs w:val="30"/>
          <w:lang w:bidi="zh-CN"/>
        </w:rPr>
        <w:lastRenderedPageBreak/>
        <w:t>实验楼、图书馆、综合</w:t>
      </w:r>
      <w:r>
        <w:rPr>
          <w:rFonts w:ascii="宋体" w:eastAsia="宋体" w:hAnsi="宋体" w:cs="宋体" w:hint="eastAsia"/>
          <w:kern w:val="0"/>
          <w:sz w:val="30"/>
          <w:szCs w:val="30"/>
          <w:lang w:val="zh-CN" w:bidi="zh-CN"/>
        </w:rPr>
        <w:t>商业</w:t>
      </w:r>
      <w:r>
        <w:rPr>
          <w:rFonts w:ascii="宋体" w:eastAsia="宋体" w:hAnsi="宋体" w:cs="宋体" w:hint="eastAsia"/>
          <w:kern w:val="0"/>
          <w:sz w:val="30"/>
          <w:szCs w:val="30"/>
          <w:lang w:bidi="zh-CN"/>
        </w:rPr>
        <w:t>街等</w:t>
      </w:r>
      <w:r>
        <w:rPr>
          <w:rFonts w:ascii="宋体" w:eastAsia="宋体" w:hAnsi="宋体" w:cs="宋体" w:hint="eastAsia"/>
          <w:kern w:val="0"/>
          <w:sz w:val="30"/>
          <w:szCs w:val="30"/>
          <w:lang w:val="zh-CN" w:bidi="zh-CN"/>
        </w:rPr>
        <w:t>区域卫生总体</w:t>
      </w:r>
      <w:r>
        <w:rPr>
          <w:rFonts w:ascii="宋体" w:eastAsia="宋体" w:hAnsi="宋体" w:cs="宋体" w:hint="eastAsia"/>
          <w:kern w:val="0"/>
          <w:sz w:val="30"/>
          <w:szCs w:val="30"/>
          <w:lang w:bidi="zh-CN"/>
        </w:rPr>
        <w:t>情况较好</w:t>
      </w:r>
      <w:r>
        <w:rPr>
          <w:rFonts w:ascii="宋体" w:eastAsia="宋体" w:hAnsi="宋体" w:cs="宋体" w:hint="eastAsia"/>
          <w:kern w:val="0"/>
          <w:sz w:val="30"/>
          <w:szCs w:val="30"/>
          <w:lang w:val="zh-CN" w:bidi="zh-CN"/>
        </w:rPr>
        <w:t>。校</w:t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28FAFFBF" wp14:editId="4031F87C">
            <wp:simplePos x="0" y="0"/>
            <wp:positionH relativeFrom="column">
              <wp:posOffset>0</wp:posOffset>
            </wp:positionH>
            <wp:positionV relativeFrom="paragraph">
              <wp:posOffset>-400050</wp:posOffset>
            </wp:positionV>
            <wp:extent cx="5509895" cy="3515995"/>
            <wp:effectExtent l="0" t="0" r="0" b="8255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kern w:val="0"/>
          <w:sz w:val="30"/>
          <w:szCs w:val="30"/>
          <w:lang w:val="zh-CN" w:bidi="zh-CN"/>
        </w:rPr>
        <w:t>园内没有随地乱丢垃圾的情况。教师办公区域干净整洁</w:t>
      </w:r>
      <w:r>
        <w:rPr>
          <w:rFonts w:ascii="宋体" w:eastAsia="宋体" w:hAnsi="宋体" w:cs="宋体" w:hint="eastAsia"/>
          <w:kern w:val="0"/>
          <w:sz w:val="30"/>
          <w:szCs w:val="30"/>
          <w:lang w:bidi="zh-CN"/>
        </w:rPr>
        <w:t>，</w:t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58168C6E" wp14:editId="74163A90">
            <wp:simplePos x="0" y="0"/>
            <wp:positionH relativeFrom="column">
              <wp:posOffset>0</wp:posOffset>
            </wp:positionH>
            <wp:positionV relativeFrom="paragraph">
              <wp:posOffset>4143375</wp:posOffset>
            </wp:positionV>
            <wp:extent cx="5476875" cy="3515995"/>
            <wp:effectExtent l="0" t="0" r="9525" b="825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kern w:val="0"/>
          <w:sz w:val="30"/>
          <w:szCs w:val="30"/>
          <w:lang w:bidi="zh-CN"/>
        </w:rPr>
        <w:t>部分教师们正在备课、改试卷，</w:t>
      </w:r>
      <w:r>
        <w:rPr>
          <w:rFonts w:ascii="宋体" w:eastAsia="宋体" w:hAnsi="宋体" w:cs="宋体" w:hint="eastAsia"/>
          <w:kern w:val="0"/>
          <w:sz w:val="30"/>
          <w:szCs w:val="30"/>
          <w:lang w:bidi="zh-CN"/>
        </w:rPr>
        <w:t>校园教学次序良好，学生活动有序</w:t>
      </w:r>
      <w:r>
        <w:rPr>
          <w:rFonts w:ascii="宋体" w:eastAsia="宋体" w:hAnsi="宋体" w:cs="宋体" w:hint="eastAsia"/>
          <w:kern w:val="0"/>
          <w:sz w:val="30"/>
          <w:szCs w:val="30"/>
          <w:lang w:val="zh-CN" w:bidi="zh-CN"/>
        </w:rPr>
        <w:t>。</w:t>
      </w:r>
    </w:p>
    <w:p w14:paraId="1AF81BB0" w14:textId="77777777" w:rsidR="00A673F1" w:rsidRDefault="006D4962">
      <w:pPr>
        <w:tabs>
          <w:tab w:val="left" w:pos="1263"/>
        </w:tabs>
        <w:spacing w:after="60" w:line="621" w:lineRule="exact"/>
        <w:rPr>
          <w:rFonts w:ascii="华文楷体" w:eastAsia="华文楷体" w:hAnsi="华文楷体" w:cs="华文楷体"/>
          <w:b/>
          <w:bCs/>
          <w:color w:val="000000"/>
          <w:kern w:val="0"/>
          <w:sz w:val="30"/>
          <w:szCs w:val="30"/>
          <w:lang w:val="zh-CN" w:bidi="zh-CN"/>
        </w:rPr>
      </w:pPr>
      <w:r>
        <w:rPr>
          <w:rFonts w:ascii="华文楷体" w:eastAsia="华文楷体" w:hAnsi="华文楷体" w:cs="华文楷体" w:hint="eastAsia"/>
          <w:b/>
          <w:bCs/>
          <w:color w:val="000000"/>
          <w:kern w:val="0"/>
          <w:sz w:val="30"/>
          <w:szCs w:val="30"/>
          <w:lang w:val="zh-CN" w:bidi="zh-CN"/>
        </w:rPr>
        <w:t>二、</w:t>
      </w:r>
      <w:r>
        <w:rPr>
          <w:rFonts w:ascii="华文楷体" w:eastAsia="华文楷体" w:hAnsi="华文楷体" w:cs="华文楷体" w:hint="eastAsia"/>
          <w:b/>
          <w:bCs/>
          <w:color w:val="000000"/>
          <w:kern w:val="0"/>
          <w:sz w:val="30"/>
          <w:szCs w:val="30"/>
          <w:lang w:bidi="zh-CN"/>
        </w:rPr>
        <w:t>督察需整改</w:t>
      </w:r>
      <w:r>
        <w:rPr>
          <w:rFonts w:ascii="华文楷体" w:eastAsia="华文楷体" w:hAnsi="华文楷体" w:cs="华文楷体" w:hint="eastAsia"/>
          <w:b/>
          <w:bCs/>
          <w:color w:val="000000"/>
          <w:kern w:val="0"/>
          <w:sz w:val="30"/>
          <w:szCs w:val="30"/>
          <w:lang w:val="zh-CN" w:bidi="zh-CN"/>
        </w:rPr>
        <w:t>问题</w:t>
      </w:r>
    </w:p>
    <w:p w14:paraId="3B4AE184" w14:textId="77777777" w:rsidR="00A673F1" w:rsidRDefault="006D4962" w:rsidP="0046530D">
      <w:pPr>
        <w:tabs>
          <w:tab w:val="left" w:pos="962"/>
        </w:tabs>
        <w:spacing w:line="630" w:lineRule="exact"/>
        <w:ind w:firstLineChars="200" w:firstLine="600"/>
        <w:jc w:val="left"/>
        <w:rPr>
          <w:rFonts w:ascii="宋体" w:eastAsia="宋体" w:hAnsi="宋体" w:cs="宋体"/>
          <w:color w:val="000000"/>
          <w:kern w:val="0"/>
          <w:sz w:val="30"/>
          <w:szCs w:val="30"/>
          <w:lang w:bidi="zh-CN"/>
        </w:rPr>
      </w:pP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lastRenderedPageBreak/>
        <w:t>1.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t>校园周边</w:t>
      </w:r>
      <w:r>
        <w:rPr>
          <w:rFonts w:ascii="宋体" w:eastAsia="宋体" w:hAnsi="宋体" w:cs="宋体"/>
          <w:color w:val="000000"/>
          <w:kern w:val="0"/>
          <w:sz w:val="30"/>
          <w:szCs w:val="30"/>
          <w:lang w:bidi="zh-CN"/>
        </w:rPr>
        <w:t>。校园绿化未及时修剪，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t>造成局部绿化生长变形，</w:t>
      </w:r>
      <w:r>
        <w:rPr>
          <w:rFonts w:ascii="宋体" w:eastAsia="宋体" w:hAnsi="宋体" w:cs="宋体"/>
          <w:color w:val="000000"/>
          <w:kern w:val="0"/>
          <w:sz w:val="30"/>
          <w:szCs w:val="30"/>
          <w:lang w:bidi="zh-CN"/>
        </w:rPr>
        <w:t>地上的残枝落叶没有及时清理；地面上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t>局部</w:t>
      </w:r>
      <w:r>
        <w:rPr>
          <w:rFonts w:ascii="宋体" w:eastAsia="宋体" w:hAnsi="宋体" w:cs="宋体"/>
          <w:color w:val="000000"/>
          <w:kern w:val="0"/>
          <w:sz w:val="30"/>
          <w:szCs w:val="30"/>
          <w:lang w:bidi="zh-CN"/>
        </w:rPr>
        <w:t>瓷砖损坏需要修复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t>。</w:t>
      </w:r>
    </w:p>
    <w:p w14:paraId="42BA4FBB" w14:textId="77777777" w:rsidR="00A673F1" w:rsidRDefault="006D4962" w:rsidP="0046530D">
      <w:pPr>
        <w:tabs>
          <w:tab w:val="left" w:pos="962"/>
        </w:tabs>
        <w:spacing w:line="630" w:lineRule="exact"/>
        <w:ind w:firstLineChars="200" w:firstLine="600"/>
        <w:rPr>
          <w:rFonts w:ascii="宋体" w:eastAsia="宋体" w:hAnsi="宋体" w:cs="宋体"/>
          <w:color w:val="000000"/>
          <w:kern w:val="0"/>
          <w:sz w:val="30"/>
          <w:szCs w:val="30"/>
          <w:lang w:bidi="zh-CN"/>
        </w:rPr>
      </w:pP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t>2.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t>学生教学楼厕所。厕所内有少量的积灰，卫生打扫不及时。</w:t>
      </w:r>
    </w:p>
    <w:p w14:paraId="00919D6B" w14:textId="77777777" w:rsidR="00A673F1" w:rsidRDefault="006D4962" w:rsidP="0046530D">
      <w:pPr>
        <w:tabs>
          <w:tab w:val="left" w:pos="962"/>
        </w:tabs>
        <w:spacing w:line="630" w:lineRule="exact"/>
        <w:ind w:firstLineChars="200" w:firstLine="600"/>
        <w:rPr>
          <w:rFonts w:ascii="宋体" w:eastAsia="宋体" w:hAnsi="宋体" w:cs="宋体"/>
          <w:color w:val="000000"/>
          <w:kern w:val="0"/>
          <w:sz w:val="30"/>
          <w:szCs w:val="30"/>
          <w:lang w:bidi="zh-CN"/>
        </w:rPr>
      </w:pP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t>3.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t>实验楼。实验楼各楼层都出现墙皮脱落现象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t>较多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t>，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t>公共区域卫生状况有待整改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t>。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t>一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t>楼道走廊灯具损坏（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t>北）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t>。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t>局部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t>办公室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t>区域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t>卫生环境差，积灰较多。</w:t>
      </w:r>
    </w:p>
    <w:p w14:paraId="6D50B53C" w14:textId="77777777" w:rsidR="00A673F1" w:rsidRDefault="006D4962" w:rsidP="0046530D">
      <w:pPr>
        <w:tabs>
          <w:tab w:val="left" w:pos="962"/>
        </w:tabs>
        <w:spacing w:line="630" w:lineRule="exact"/>
        <w:ind w:firstLineChars="200" w:firstLine="600"/>
        <w:jc w:val="left"/>
        <w:rPr>
          <w:kern w:val="0"/>
          <w:sz w:val="30"/>
          <w:szCs w:val="30"/>
        </w:rPr>
      </w:pPr>
      <w:r>
        <w:rPr>
          <w:rFonts w:ascii="宋体" w:eastAsia="宋体" w:hAnsi="宋体" w:hint="eastAsia"/>
          <w:color w:val="000000"/>
          <w:kern w:val="0"/>
          <w:sz w:val="30"/>
          <w:szCs w:val="30"/>
          <w:lang w:bidi="en-US"/>
        </w:rPr>
        <w:t>4</w:t>
      </w:r>
      <w:r>
        <w:rPr>
          <w:color w:val="000000"/>
          <w:kern w:val="0"/>
          <w:sz w:val="30"/>
          <w:szCs w:val="30"/>
          <w:lang w:bidi="en-US"/>
        </w:rPr>
        <w:t>.</w:t>
      </w:r>
      <w:proofErr w:type="gramStart"/>
      <w:r>
        <w:rPr>
          <w:color w:val="000000"/>
          <w:kern w:val="0"/>
          <w:sz w:val="30"/>
          <w:szCs w:val="30"/>
          <w:lang w:bidi="en-US"/>
        </w:rPr>
        <w:t>东教学</w:t>
      </w:r>
      <w:proofErr w:type="gramEnd"/>
      <w:r>
        <w:rPr>
          <w:color w:val="000000"/>
          <w:kern w:val="0"/>
          <w:sz w:val="30"/>
          <w:szCs w:val="30"/>
          <w:lang w:bidi="en-US"/>
        </w:rPr>
        <w:t>楼</w:t>
      </w:r>
      <w:r>
        <w:rPr>
          <w:kern w:val="0"/>
          <w:sz w:val="30"/>
          <w:szCs w:val="30"/>
        </w:rPr>
        <w:t>。</w:t>
      </w:r>
      <w:proofErr w:type="gramStart"/>
      <w:r>
        <w:rPr>
          <w:rFonts w:hint="eastAsia"/>
          <w:kern w:val="0"/>
          <w:sz w:val="30"/>
          <w:szCs w:val="30"/>
        </w:rPr>
        <w:t>思政部</w:t>
      </w:r>
      <w:proofErr w:type="gramEnd"/>
      <w:r>
        <w:rPr>
          <w:rFonts w:hint="eastAsia"/>
          <w:kern w:val="0"/>
          <w:sz w:val="30"/>
          <w:szCs w:val="30"/>
        </w:rPr>
        <w:t>高璐教授给督导组提出意见</w:t>
      </w:r>
      <w:r>
        <w:rPr>
          <w:kern w:val="0"/>
          <w:sz w:val="30"/>
          <w:szCs w:val="30"/>
        </w:rPr>
        <w:t xml:space="preserve">: </w:t>
      </w:r>
      <w:r>
        <w:rPr>
          <w:rFonts w:hint="eastAsia"/>
          <w:kern w:val="0"/>
          <w:sz w:val="30"/>
          <w:szCs w:val="30"/>
        </w:rPr>
        <w:t>教学楼多媒体教室开放网络，给学生上课、老师教学带来便捷。</w:t>
      </w:r>
    </w:p>
    <w:p w14:paraId="4C45B4CF" w14:textId="6A1884E8" w:rsidR="00A673F1" w:rsidRDefault="00AE34F5" w:rsidP="0046530D">
      <w:pPr>
        <w:pStyle w:val="Bodytext10"/>
        <w:shd w:val="clear" w:color="auto" w:fill="auto"/>
        <w:tabs>
          <w:tab w:val="left" w:pos="991"/>
        </w:tabs>
        <w:spacing w:after="0" w:line="630" w:lineRule="exact"/>
        <w:ind w:firstLineChars="200" w:firstLine="560"/>
        <w:jc w:val="both"/>
        <w:rPr>
          <w:kern w:val="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1B5EE433" wp14:editId="583F7662">
            <wp:simplePos x="0" y="0"/>
            <wp:positionH relativeFrom="margin">
              <wp:posOffset>2682240</wp:posOffset>
            </wp:positionH>
            <wp:positionV relativeFrom="paragraph">
              <wp:posOffset>733425</wp:posOffset>
            </wp:positionV>
            <wp:extent cx="3049200" cy="2286000"/>
            <wp:effectExtent l="0" t="0" r="0" b="0"/>
            <wp:wrapSquare wrapText="bothSides"/>
            <wp:docPr id="10" name="图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57" t="1085" r="-84" b="-812"/>
                    <a:stretch>
                      <a:fillRect/>
                    </a:stretch>
                  </pic:blipFill>
                  <pic:spPr>
                    <a:xfrm>
                      <a:off x="0" y="0"/>
                      <a:ext cx="3049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962">
        <w:rPr>
          <w:rFonts w:hint="eastAsia"/>
          <w:kern w:val="0"/>
          <w:sz w:val="30"/>
          <w:szCs w:val="30"/>
        </w:rPr>
        <w:t>5.</w:t>
      </w:r>
      <w:proofErr w:type="gramStart"/>
      <w:r w:rsidR="006D4962">
        <w:rPr>
          <w:rFonts w:hint="eastAsia"/>
          <w:kern w:val="0"/>
          <w:sz w:val="30"/>
          <w:szCs w:val="30"/>
        </w:rPr>
        <w:t>西教学</w:t>
      </w:r>
      <w:proofErr w:type="gramEnd"/>
      <w:r w:rsidR="006D4962">
        <w:rPr>
          <w:rFonts w:hint="eastAsia"/>
          <w:kern w:val="0"/>
          <w:sz w:val="30"/>
          <w:szCs w:val="30"/>
        </w:rPr>
        <w:t>楼。二楼楼梯口有瓷砖破碎。</w:t>
      </w:r>
    </w:p>
    <w:p w14:paraId="293651E0" w14:textId="519F5F51" w:rsidR="00A673F1" w:rsidRDefault="006D4962">
      <w:pPr>
        <w:jc w:val="left"/>
        <w:rPr>
          <w:rFonts w:ascii="华文楷体" w:eastAsia="华文楷体" w:hAnsi="华文楷体" w:cs="华文楷体"/>
          <w:b/>
          <w:bCs/>
          <w:color w:val="000000"/>
          <w:kern w:val="0"/>
          <w:sz w:val="30"/>
          <w:szCs w:val="30"/>
          <w:lang w:val="zh-CN" w:bidi="zh-CN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13D1A804" wp14:editId="222500CF">
            <wp:simplePos x="0" y="0"/>
            <wp:positionH relativeFrom="margin">
              <wp:posOffset>-615950</wp:posOffset>
            </wp:positionH>
            <wp:positionV relativeFrom="paragraph">
              <wp:posOffset>298450</wp:posOffset>
            </wp:positionV>
            <wp:extent cx="3049905" cy="2284095"/>
            <wp:effectExtent l="0" t="0" r="17145" b="190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905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E062F1" w14:textId="5C186991" w:rsidR="00A673F1" w:rsidRDefault="00AE34F5">
      <w:pPr>
        <w:jc w:val="left"/>
        <w:rPr>
          <w:rFonts w:ascii="华文楷体" w:eastAsia="华文楷体" w:hAnsi="华文楷体" w:cs="华文楷体" w:hint="eastAsia"/>
          <w:b/>
          <w:bCs/>
          <w:color w:val="000000"/>
          <w:kern w:val="0"/>
          <w:sz w:val="30"/>
          <w:szCs w:val="30"/>
          <w:lang w:val="zh-CN" w:bidi="zh-C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2DF3FCA" wp14:editId="5CCA6884">
            <wp:simplePos x="0" y="0"/>
            <wp:positionH relativeFrom="margin">
              <wp:posOffset>2663810</wp:posOffset>
            </wp:positionH>
            <wp:positionV relativeFrom="paragraph">
              <wp:posOffset>612140</wp:posOffset>
            </wp:positionV>
            <wp:extent cx="3049200" cy="2286000"/>
            <wp:effectExtent l="0" t="0" r="0" b="0"/>
            <wp:wrapSquare wrapText="bothSides"/>
            <wp:docPr id="11" name="图片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93" t="36933"/>
                    <a:stretch>
                      <a:fillRect/>
                    </a:stretch>
                  </pic:blipFill>
                  <pic:spPr>
                    <a:xfrm>
                      <a:off x="0" y="0"/>
                      <a:ext cx="3049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1C9718A" wp14:editId="37D9520F">
            <wp:simplePos x="0" y="0"/>
            <wp:positionH relativeFrom="margin">
              <wp:posOffset>-654301</wp:posOffset>
            </wp:positionH>
            <wp:positionV relativeFrom="paragraph">
              <wp:posOffset>611668</wp:posOffset>
            </wp:positionV>
            <wp:extent cx="3049200" cy="2286000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9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0A2ED" w14:textId="2D45E310" w:rsidR="00A673F1" w:rsidRDefault="006D4962">
      <w:pPr>
        <w:jc w:val="left"/>
        <w:rPr>
          <w:rFonts w:ascii="华文楷体" w:eastAsia="华文楷体" w:hAnsi="华文楷体" w:cs="华文楷体"/>
          <w:b/>
          <w:bCs/>
          <w:color w:val="000000"/>
          <w:kern w:val="0"/>
          <w:sz w:val="30"/>
          <w:szCs w:val="30"/>
          <w:lang w:val="zh-CN" w:bidi="zh-CN"/>
        </w:rPr>
      </w:pPr>
      <w:r>
        <w:rPr>
          <w:rFonts w:ascii="华文楷体" w:eastAsia="华文楷体" w:hAnsi="华文楷体" w:cs="华文楷体" w:hint="eastAsia"/>
          <w:b/>
          <w:bCs/>
          <w:color w:val="000000"/>
          <w:kern w:val="0"/>
          <w:sz w:val="30"/>
          <w:szCs w:val="30"/>
          <w:lang w:val="zh-CN" w:bidi="zh-CN"/>
        </w:rPr>
        <w:lastRenderedPageBreak/>
        <w:t>三、整改</w:t>
      </w:r>
    </w:p>
    <w:p w14:paraId="77B71CBC" w14:textId="4D2C913B" w:rsidR="00A673F1" w:rsidRDefault="006D4962">
      <w:pPr>
        <w:spacing w:line="628" w:lineRule="exact"/>
        <w:ind w:firstLineChars="200" w:firstLine="600"/>
        <w:jc w:val="left"/>
        <w:rPr>
          <w:rFonts w:ascii="宋体" w:eastAsia="宋体" w:hAnsi="宋体" w:cs="仿宋_GB2312"/>
          <w:sz w:val="30"/>
          <w:szCs w:val="30"/>
        </w:rPr>
      </w:pP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t>1.</w:t>
      </w:r>
      <w:r>
        <w:rPr>
          <w:rFonts w:ascii="宋体" w:eastAsia="宋体" w:hAnsi="宋体" w:cs="仿宋_GB2312" w:hint="eastAsia"/>
          <w:sz w:val="30"/>
          <w:szCs w:val="30"/>
        </w:rPr>
        <w:t>要求</w:t>
      </w:r>
      <w:r>
        <w:rPr>
          <w:rFonts w:ascii="宋体" w:eastAsia="宋体" w:hAnsi="宋体" w:cs="仿宋_GB2312" w:hint="eastAsia"/>
          <w:sz w:val="30"/>
          <w:szCs w:val="30"/>
        </w:rPr>
        <w:t>后勤保卫处协调</w:t>
      </w:r>
      <w:r>
        <w:rPr>
          <w:rFonts w:ascii="宋体" w:eastAsia="宋体" w:hAnsi="宋体" w:cs="仿宋_GB2312" w:hint="eastAsia"/>
          <w:sz w:val="30"/>
          <w:szCs w:val="30"/>
        </w:rPr>
        <w:t>物业</w:t>
      </w:r>
      <w:r>
        <w:rPr>
          <w:rFonts w:ascii="宋体" w:eastAsia="宋体" w:hAnsi="宋体" w:cs="仿宋_GB2312" w:hint="eastAsia"/>
          <w:sz w:val="30"/>
          <w:szCs w:val="30"/>
        </w:rPr>
        <w:t>、</w:t>
      </w:r>
      <w:r>
        <w:rPr>
          <w:rFonts w:ascii="宋体" w:eastAsia="宋体" w:hAnsi="宋体" w:cs="仿宋_GB2312" w:hint="eastAsia"/>
          <w:sz w:val="30"/>
          <w:szCs w:val="30"/>
        </w:rPr>
        <w:t>绿化</w:t>
      </w:r>
      <w:r>
        <w:rPr>
          <w:rFonts w:ascii="宋体" w:eastAsia="宋体" w:hAnsi="宋体" w:cs="仿宋_GB2312" w:hint="eastAsia"/>
          <w:sz w:val="30"/>
          <w:szCs w:val="30"/>
        </w:rPr>
        <w:t>进一步加强校园公共区域卫生管理，对校园绿化进行养护。</w:t>
      </w:r>
    </w:p>
    <w:p w14:paraId="46D652CE" w14:textId="77777777" w:rsidR="00A673F1" w:rsidRDefault="006D4962">
      <w:pPr>
        <w:spacing w:line="628" w:lineRule="exact"/>
        <w:ind w:firstLineChars="200" w:firstLine="600"/>
        <w:jc w:val="left"/>
        <w:rPr>
          <w:rFonts w:ascii="宋体" w:eastAsia="宋体" w:hAnsi="宋体" w:cs="宋体"/>
          <w:color w:val="000000"/>
          <w:kern w:val="0"/>
          <w:sz w:val="30"/>
          <w:szCs w:val="30"/>
          <w:lang w:bidi="zh-CN"/>
        </w:rPr>
      </w:pPr>
      <w:r>
        <w:rPr>
          <w:rFonts w:ascii="宋体" w:eastAsia="宋体" w:hAnsi="宋体" w:cs="仿宋_GB2312" w:hint="eastAsia"/>
          <w:sz w:val="30"/>
          <w:szCs w:val="30"/>
        </w:rPr>
        <w:t>2.</w:t>
      </w:r>
      <w:r>
        <w:rPr>
          <w:rFonts w:ascii="宋体" w:eastAsia="宋体" w:hAnsi="宋体" w:cs="仿宋_GB2312" w:hint="eastAsia"/>
          <w:sz w:val="30"/>
          <w:szCs w:val="30"/>
        </w:rPr>
        <w:t>建议后勤保卫处对各办公室、实验室、教学楼的墙体、灯具进行维护保养。</w:t>
      </w:r>
    </w:p>
    <w:p w14:paraId="27338214" w14:textId="77777777" w:rsidR="00A673F1" w:rsidRDefault="006D4962">
      <w:pPr>
        <w:spacing w:line="628" w:lineRule="exact"/>
        <w:ind w:firstLineChars="200" w:firstLine="600"/>
        <w:jc w:val="left"/>
        <w:rPr>
          <w:rFonts w:ascii="宋体" w:eastAsia="宋体" w:hAnsi="宋体" w:cs="宋体"/>
          <w:color w:val="000000"/>
          <w:kern w:val="0"/>
          <w:sz w:val="30"/>
          <w:szCs w:val="30"/>
          <w:lang w:bidi="zh-CN"/>
        </w:rPr>
      </w:pP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t>3.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t>要求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t>学院网络中心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t>针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t>对多媒体教室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t>链接网络事宜对接教务处探讨可实施性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t>，并为学院提供更优质的服务。</w:t>
      </w:r>
    </w:p>
    <w:p w14:paraId="7E11F98D" w14:textId="77777777" w:rsidR="00A673F1" w:rsidRDefault="006D4962">
      <w:pPr>
        <w:spacing w:line="628" w:lineRule="exact"/>
        <w:ind w:firstLineChars="200" w:firstLine="600"/>
        <w:jc w:val="left"/>
        <w:rPr>
          <w:rFonts w:ascii="宋体" w:eastAsia="宋体" w:hAnsi="宋体" w:cs="宋体"/>
          <w:color w:val="000000"/>
          <w:kern w:val="0"/>
          <w:sz w:val="30"/>
          <w:szCs w:val="30"/>
          <w:lang w:bidi="zh-CN"/>
        </w:rPr>
      </w:pP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t>4</w:t>
      </w:r>
      <w:r>
        <w:rPr>
          <w:rFonts w:ascii="宋体" w:eastAsia="宋体" w:hAnsi="宋体" w:cs="宋体"/>
          <w:color w:val="000000"/>
          <w:kern w:val="0"/>
          <w:sz w:val="30"/>
          <w:szCs w:val="30"/>
          <w:lang w:bidi="zh-CN"/>
        </w:rPr>
        <w:t>.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zh-CN"/>
        </w:rPr>
        <w:t>以上需改进的事项应于下次校园文明专项督导前完成整改，由校园文明督导小组下次督导时检查验收。</w:t>
      </w:r>
    </w:p>
    <w:p w14:paraId="129F9095" w14:textId="77777777" w:rsidR="00A673F1" w:rsidRDefault="00A673F1">
      <w:pPr>
        <w:spacing w:line="628" w:lineRule="exact"/>
        <w:ind w:firstLineChars="200" w:firstLine="600"/>
        <w:jc w:val="left"/>
        <w:rPr>
          <w:rFonts w:ascii="宋体" w:eastAsia="宋体" w:hAnsi="宋体" w:cs="宋体"/>
          <w:color w:val="000000"/>
          <w:kern w:val="0"/>
          <w:sz w:val="30"/>
          <w:szCs w:val="30"/>
          <w:lang w:bidi="zh-CN"/>
        </w:rPr>
      </w:pPr>
    </w:p>
    <w:p w14:paraId="0E7A6F6F" w14:textId="77777777" w:rsidR="00A673F1" w:rsidRDefault="00A673F1"/>
    <w:sectPr w:rsidR="00A673F1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CCCABC" w14:textId="77777777" w:rsidR="006D4962" w:rsidRDefault="006D4962">
      <w:r>
        <w:separator/>
      </w:r>
    </w:p>
  </w:endnote>
  <w:endnote w:type="continuationSeparator" w:id="0">
    <w:p w14:paraId="202D6ECD" w14:textId="77777777" w:rsidR="006D4962" w:rsidRDefault="006D4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大标宋简体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charset w:val="00"/>
    <w:family w:val="auto"/>
    <w:pitch w:val="default"/>
    <w:sig w:usb0="00000000" w:usb1="00000000" w:usb2="00000000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15E437" w14:textId="77777777" w:rsidR="00A673F1" w:rsidRDefault="006D4962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9B1A7B4" wp14:editId="2F7BA9B0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29A42C" w14:textId="77777777" w:rsidR="00A673F1" w:rsidRDefault="006D4962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B1A7B4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margin-left:0;margin-top:0;width:2in;height:2in;z-index:25166745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mWIYQIAAAoFAAAOAAAAZHJzL2Uyb0RvYy54bWysVE1uEzEU3iNxB8t7OmkrqijKpAqtipAq&#10;WlEQa8djNyNsP8t2MxMOADdgxYY95+o5+OzJpKiwKWLjeeP3/733eX7aW8M2KsSWXM0PDyacKSep&#10;ad1tzT+8v3gx5Swm4RphyKmab1Xkp4vnz+adn6kjWpNpVGAI4uKs8zVfp+RnVRXlWlkRD8grB6Wm&#10;YEXCb7itmiA6RLemOppMTqqOQuMDSRUjbs8HJV+U+Forma60jioxU3PUlsoZyrnKZ7WYi9ltEH7d&#10;yl0Z4h+qsKJ1SLoPdS6SYHeh/SOUbWWgSDodSLIVad1KVXpAN4eTR93crIVXpReAE/0epvj/wsq3&#10;m+vA2qbmx5w5YTGi+29f77//vP/xhR1neDofZ7C68bBL/SvqMebxPuIyd93rYPMX/TDoAfR2D67q&#10;E5PZaXo0nU6gktCNP4hfPbj7ENNrRZZloeYB0yugis1lTIPpaJKzObpojSkTNI51NT85fjkpDnsN&#10;ghuHHLmJodgipa1ROYJx75RG96XmfFH2Tp2ZwDYCGyOkVC6VdkskWGcrjbRPcdzZZ1dVdvIpznuP&#10;kplc2jvb1lEo/T4qu/k0lqwH+xGBoe8MQepX/W64K2q2mG2ggRzRy4sW+F+KmK5FABswMzA8XeHQ&#10;hoAz7STO1hQ+/+0+22NJoeWsA7tq7kB/zswbh+XNRByFMAqrUXB39owA/iFeDi+LCIeQzCjqQPYj&#10;aL/MOaASTiJTzdMonqWB4Xg2pFouixHo5kW6dDde5tBl2H55l7BDZbUyKAMSO7BAuLKcu8chM/r3&#10;/2L18IQtfgE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G1qZYh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3629A42C" w14:textId="77777777" w:rsidR="00A673F1" w:rsidRDefault="006D4962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E77949" w14:textId="77777777" w:rsidR="006D4962" w:rsidRDefault="006D4962">
      <w:r>
        <w:separator/>
      </w:r>
    </w:p>
  </w:footnote>
  <w:footnote w:type="continuationSeparator" w:id="0">
    <w:p w14:paraId="50401F5F" w14:textId="77777777" w:rsidR="006D4962" w:rsidRDefault="006D49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758D"/>
    <w:rsid w:val="00001D98"/>
    <w:rsid w:val="00022198"/>
    <w:rsid w:val="000E0173"/>
    <w:rsid w:val="0014325B"/>
    <w:rsid w:val="00195995"/>
    <w:rsid w:val="001C4BAD"/>
    <w:rsid w:val="001E29D7"/>
    <w:rsid w:val="0038731F"/>
    <w:rsid w:val="003D2F74"/>
    <w:rsid w:val="003E26E1"/>
    <w:rsid w:val="0046530D"/>
    <w:rsid w:val="004B4C04"/>
    <w:rsid w:val="005221AA"/>
    <w:rsid w:val="005268A0"/>
    <w:rsid w:val="005E3CD2"/>
    <w:rsid w:val="0063289C"/>
    <w:rsid w:val="00644A16"/>
    <w:rsid w:val="00697644"/>
    <w:rsid w:val="006A3139"/>
    <w:rsid w:val="006D4962"/>
    <w:rsid w:val="007166FD"/>
    <w:rsid w:val="007260D3"/>
    <w:rsid w:val="007D3296"/>
    <w:rsid w:val="00835BDD"/>
    <w:rsid w:val="008E59C5"/>
    <w:rsid w:val="00946713"/>
    <w:rsid w:val="009576D0"/>
    <w:rsid w:val="00964217"/>
    <w:rsid w:val="009A054F"/>
    <w:rsid w:val="00A41533"/>
    <w:rsid w:val="00A673F1"/>
    <w:rsid w:val="00AB33F6"/>
    <w:rsid w:val="00AD7710"/>
    <w:rsid w:val="00AE34F5"/>
    <w:rsid w:val="00AF403A"/>
    <w:rsid w:val="00B6712A"/>
    <w:rsid w:val="00BD758D"/>
    <w:rsid w:val="00BE135C"/>
    <w:rsid w:val="00C50654"/>
    <w:rsid w:val="00C662AE"/>
    <w:rsid w:val="00D02F5E"/>
    <w:rsid w:val="00D776ED"/>
    <w:rsid w:val="00DD33D2"/>
    <w:rsid w:val="00DD52CE"/>
    <w:rsid w:val="00DE1B9A"/>
    <w:rsid w:val="00E27511"/>
    <w:rsid w:val="00E45D20"/>
    <w:rsid w:val="00EE7651"/>
    <w:rsid w:val="00F07B43"/>
    <w:rsid w:val="3CAB4228"/>
    <w:rsid w:val="3F7520E0"/>
    <w:rsid w:val="47CA6C0F"/>
    <w:rsid w:val="4CD66254"/>
    <w:rsid w:val="73D557D8"/>
    <w:rsid w:val="798B4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8D072AD"/>
  <w15:docId w15:val="{F5320D7B-3C51-4B91-B436-71071E2AB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Bodytext1">
    <w:name w:val="Body text|1_"/>
    <w:basedOn w:val="a0"/>
    <w:link w:val="Bodytext10"/>
    <w:qFormat/>
    <w:rPr>
      <w:rFonts w:ascii="宋体" w:eastAsia="宋体" w:hAnsi="宋体" w:cs="宋体"/>
      <w:sz w:val="28"/>
      <w:szCs w:val="28"/>
      <w:shd w:val="clear" w:color="auto" w:fill="FFFFFF"/>
      <w:lang w:val="zh-CN" w:bidi="zh-CN"/>
    </w:rPr>
  </w:style>
  <w:style w:type="paragraph" w:customStyle="1" w:styleId="Bodytext10">
    <w:name w:val="Body text|1"/>
    <w:basedOn w:val="a"/>
    <w:link w:val="Bodytext1"/>
    <w:qFormat/>
    <w:pPr>
      <w:shd w:val="clear" w:color="auto" w:fill="FFFFFF"/>
      <w:spacing w:after="30" w:line="456" w:lineRule="auto"/>
      <w:ind w:firstLine="400"/>
      <w:jc w:val="left"/>
    </w:pPr>
    <w:rPr>
      <w:rFonts w:ascii="宋体" w:eastAsia="宋体" w:hAnsi="宋体" w:cs="宋体"/>
      <w:sz w:val="28"/>
      <w:szCs w:val="28"/>
      <w:lang w:val="zh-CN" w:bidi="zh-CN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7">
    <w:name w:val="List Paragraph"/>
    <w:basedOn w:val="a"/>
    <w:uiPriority w:val="9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3F5BB1A7-DB53-40BB-A7F8-480C9A36A53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4</Pages>
  <Words>110</Words>
  <Characters>627</Characters>
  <Application>Microsoft Office Word</Application>
  <DocSecurity>0</DocSecurity>
  <Lines>5</Lines>
  <Paragraphs>1</Paragraphs>
  <ScaleCrop>false</ScaleCrop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zhuanshe</dc:creator>
  <cp:lastModifiedBy>zhuanshe</cp:lastModifiedBy>
  <cp:revision>18</cp:revision>
  <dcterms:created xsi:type="dcterms:W3CDTF">2020-11-03T02:41:00Z</dcterms:created>
  <dcterms:modified xsi:type="dcterms:W3CDTF">2021-04-14T00:59:00Z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KSOSaveFontToCloudKey">
    <vt:lpwstr>271043848_btnclosed</vt:lpwstr>
  </property>
  <property fmtid="{D5CDD505-2E9C-101B-9397-08002B2CF9AE}" pid="4" name="ICV">
    <vt:lpwstr>D5E9A7F7E54E4EC0AD7176928B975369</vt:lpwstr>
  </property>
</Properties>
</file>